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7B67" w14:textId="77777777" w:rsidR="00A60666" w:rsidRDefault="00A60666" w:rsidP="00A60666">
      <w:pPr>
        <w:spacing w:line="576" w:lineRule="exact"/>
        <w:jc w:val="left"/>
        <w:rPr>
          <w:rFonts w:ascii="方正小标宋简体" w:eastAsia="方正小标宋简体" w:hAnsi="Times New Roman"/>
          <w:sz w:val="36"/>
          <w:szCs w:val="32"/>
        </w:rPr>
      </w:pPr>
      <w:r>
        <w:rPr>
          <w:rFonts w:ascii="方正小标宋简体" w:eastAsia="方正小标宋简体" w:hAnsi="Times New Roman" w:hint="eastAsia"/>
          <w:sz w:val="36"/>
          <w:szCs w:val="32"/>
        </w:rPr>
        <w:t>附件</w:t>
      </w:r>
      <w:r>
        <w:rPr>
          <w:rFonts w:ascii="方正小标宋简体" w:eastAsia="方正小标宋简体" w:hAnsi="Times New Roman"/>
          <w:sz w:val="36"/>
          <w:szCs w:val="32"/>
        </w:rPr>
        <w:t>3</w:t>
      </w:r>
      <w:r>
        <w:rPr>
          <w:rFonts w:ascii="方正小标宋简体" w:eastAsia="方正小标宋简体" w:hAnsi="Times New Roman" w:hint="eastAsia"/>
          <w:sz w:val="36"/>
          <w:szCs w:val="32"/>
        </w:rPr>
        <w:t>：</w:t>
      </w:r>
    </w:p>
    <w:p w14:paraId="2C37DC3C" w14:textId="77777777" w:rsidR="00A60666" w:rsidRDefault="00A60666" w:rsidP="00A60666">
      <w:pPr>
        <w:spacing w:line="576" w:lineRule="exact"/>
        <w:jc w:val="center"/>
        <w:rPr>
          <w:rFonts w:ascii="方正小标宋简体" w:eastAsia="方正小标宋简体" w:hAnsi="Times New Roman"/>
          <w:sz w:val="36"/>
          <w:szCs w:val="32"/>
        </w:rPr>
      </w:pPr>
      <w:r>
        <w:rPr>
          <w:rFonts w:ascii="方正小标宋简体" w:eastAsia="方正小标宋简体" w:hAnsi="Times New Roman" w:hint="eastAsia"/>
          <w:sz w:val="36"/>
          <w:szCs w:val="32"/>
        </w:rPr>
        <w:t>中国教育会计学会面上研究课题立项协议书</w:t>
      </w:r>
    </w:p>
    <w:p w14:paraId="7608BE03" w14:textId="77777777" w:rsidR="00A60666" w:rsidRDefault="00A60666" w:rsidP="00A60666">
      <w:pPr>
        <w:adjustRightInd w:val="0"/>
        <w:snapToGrid w:val="0"/>
        <w:spacing w:line="576" w:lineRule="exact"/>
        <w:rPr>
          <w:rFonts w:ascii="仿宋_GB2312" w:eastAsia="仿宋_GB2312" w:hAnsi="楷体"/>
          <w:sz w:val="32"/>
          <w:szCs w:val="32"/>
        </w:rPr>
      </w:pPr>
    </w:p>
    <w:p w14:paraId="486E7F96" w14:textId="77777777" w:rsidR="00A60666" w:rsidRDefault="00A60666" w:rsidP="00A60666">
      <w:pPr>
        <w:adjustRightInd w:val="0"/>
        <w:snapToGrid w:val="0"/>
        <w:spacing w:line="576" w:lineRule="exac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甲方：</w:t>
      </w:r>
      <w:r>
        <w:rPr>
          <w:rFonts w:ascii="仿宋_GB2312" w:eastAsia="仿宋_GB2312" w:hAnsi="Times New Roman" w:hint="eastAsia"/>
          <w:sz w:val="32"/>
          <w:szCs w:val="32"/>
        </w:rPr>
        <w:t>中国教育会计学会</w:t>
      </w:r>
    </w:p>
    <w:p w14:paraId="52217921" w14:textId="77777777" w:rsidR="00A60666" w:rsidRDefault="00A60666" w:rsidP="00A60666">
      <w:pPr>
        <w:adjustRightInd w:val="0"/>
        <w:snapToGrid w:val="0"/>
        <w:spacing w:line="576" w:lineRule="exac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 xml:space="preserve">乙方：（课题组负责人） </w:t>
      </w:r>
    </w:p>
    <w:p w14:paraId="6930C672" w14:textId="77777777" w:rsidR="00A60666" w:rsidRDefault="00A60666" w:rsidP="00A60666">
      <w:pPr>
        <w:spacing w:line="576" w:lineRule="exact"/>
        <w:rPr>
          <w:rFonts w:ascii="仿宋_GB2312" w:eastAsia="仿宋_GB2312" w:hAnsi="宋体"/>
          <w:sz w:val="32"/>
          <w:szCs w:val="32"/>
        </w:rPr>
      </w:pPr>
    </w:p>
    <w:p w14:paraId="0F39ECFE" w14:textId="77777777" w:rsidR="00A60666" w:rsidRDefault="00A60666" w:rsidP="00A60666">
      <w:pPr>
        <w:spacing w:line="576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课题编号：</w:t>
      </w:r>
      <w:r>
        <w:rPr>
          <w:rFonts w:ascii="Times New Roman" w:eastAsia="仿宋_GB2312" w:hAnsi="Times New Roman" w:hint="eastAsia"/>
          <w:sz w:val="32"/>
          <w:szCs w:val="32"/>
        </w:rPr>
        <w:t>J</w:t>
      </w:r>
      <w:r>
        <w:rPr>
          <w:rFonts w:ascii="Times New Roman" w:eastAsia="仿宋_GB2312" w:hAnsi="Times New Roman"/>
          <w:sz w:val="32"/>
          <w:szCs w:val="32"/>
        </w:rPr>
        <w:t>YKJ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-    MS</w:t>
      </w:r>
    </w:p>
    <w:p w14:paraId="3C457D21" w14:textId="77777777" w:rsidR="00A60666" w:rsidRDefault="00A60666" w:rsidP="00A60666">
      <w:pPr>
        <w:spacing w:line="576" w:lineRule="exact"/>
        <w:ind w:left="2973" w:hangingChars="929" w:hanging="297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课题名称:  </w:t>
      </w:r>
    </w:p>
    <w:p w14:paraId="50DE1EF3" w14:textId="77777777" w:rsidR="00A60666" w:rsidRDefault="00A60666" w:rsidP="00A60666">
      <w:pPr>
        <w:spacing w:line="576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成果形式：</w:t>
      </w:r>
    </w:p>
    <w:p w14:paraId="74562073" w14:textId="77777777" w:rsidR="00A60666" w:rsidRDefault="00A60666" w:rsidP="00A60666">
      <w:pPr>
        <w:spacing w:line="576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完成时间：</w:t>
      </w:r>
      <w:r w:rsidRPr="00C7745A">
        <w:rPr>
          <w:rFonts w:ascii="仿宋_GB2312" w:eastAsia="仿宋_GB2312" w:hAnsi="宋体"/>
          <w:sz w:val="32"/>
          <w:szCs w:val="32"/>
        </w:rPr>
        <w:t>2023</w:t>
      </w:r>
      <w:r w:rsidRPr="00C7745A">
        <w:rPr>
          <w:rFonts w:ascii="仿宋_GB2312" w:eastAsia="仿宋_GB2312" w:hAnsi="宋体" w:hint="eastAsia"/>
          <w:sz w:val="32"/>
          <w:szCs w:val="32"/>
        </w:rPr>
        <w:t>年</w:t>
      </w:r>
      <w:r w:rsidRPr="00C7745A">
        <w:rPr>
          <w:rFonts w:ascii="仿宋_GB2312" w:eastAsia="仿宋_GB2312" w:hAnsi="宋体"/>
          <w:sz w:val="32"/>
          <w:szCs w:val="32"/>
        </w:rPr>
        <w:t>12</w:t>
      </w:r>
      <w:r w:rsidRPr="00C7745A">
        <w:rPr>
          <w:rFonts w:ascii="仿宋_GB2312" w:eastAsia="仿宋_GB2312" w:hAnsi="宋体" w:hint="eastAsia"/>
          <w:sz w:val="32"/>
          <w:szCs w:val="32"/>
        </w:rPr>
        <w:t>月</w:t>
      </w:r>
      <w:r w:rsidRPr="00C7745A">
        <w:rPr>
          <w:rFonts w:ascii="仿宋_GB2312" w:eastAsia="仿宋_GB2312" w:hAnsi="宋体"/>
          <w:sz w:val="32"/>
          <w:szCs w:val="32"/>
        </w:rPr>
        <w:t>30</w:t>
      </w:r>
      <w:r w:rsidRPr="00C7745A"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14:paraId="2727C341" w14:textId="77777777" w:rsidR="00A60666" w:rsidRDefault="00A60666" w:rsidP="00A60666">
      <w:pPr>
        <w:spacing w:line="576" w:lineRule="exact"/>
        <w:rPr>
          <w:rFonts w:ascii="仿宋_GB2312" w:eastAsia="仿宋_GB2312"/>
          <w:sz w:val="32"/>
          <w:szCs w:val="32"/>
        </w:rPr>
      </w:pPr>
    </w:p>
    <w:p w14:paraId="3B7A689C" w14:textId="77777777" w:rsidR="00A60666" w:rsidRDefault="00A60666" w:rsidP="00A60666">
      <w:pPr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经各专委会相关领域专家组评审，中国教育会计学会审批，本课题列为中国教育会计学会</w:t>
      </w:r>
      <w:r>
        <w:rPr>
          <w:rFonts w:ascii="Times New Roman" w:eastAsia="仿宋_GB2312" w:hAnsi="Times New Roman"/>
          <w:sz w:val="32"/>
          <w:szCs w:val="32"/>
        </w:rPr>
        <w:t xml:space="preserve">2022 </w:t>
      </w:r>
      <w:r>
        <w:rPr>
          <w:rFonts w:ascii="Times New Roman" w:eastAsia="仿宋_GB2312" w:hAnsi="Times New Roman" w:hint="eastAsia"/>
          <w:sz w:val="32"/>
          <w:szCs w:val="32"/>
        </w:rPr>
        <w:t>年度面上研究课题。为确保按时高质量完成研究任务，中国教育会计学会和课题负责人共同达成本协议。</w:t>
      </w:r>
    </w:p>
    <w:p w14:paraId="620BF3E6" w14:textId="77777777" w:rsidR="00A60666" w:rsidRDefault="00A60666" w:rsidP="00A60666">
      <w:pPr>
        <w:spacing w:line="576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一、甲方承诺：</w:t>
      </w:r>
    </w:p>
    <w:p w14:paraId="7F98A67A" w14:textId="77777777" w:rsidR="00A60666" w:rsidRDefault="00A60666" w:rsidP="00A60666">
      <w:pPr>
        <w:spacing w:line="576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1.及时拨付课题研究经费。</w:t>
      </w:r>
    </w:p>
    <w:p w14:paraId="1E37940D" w14:textId="77777777" w:rsidR="00A60666" w:rsidRDefault="00A60666" w:rsidP="00A60666">
      <w:pPr>
        <w:spacing w:line="576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2.受理课题的重大事项变更申请。</w:t>
      </w:r>
    </w:p>
    <w:p w14:paraId="553788C5" w14:textId="77777777" w:rsidR="00A60666" w:rsidRDefault="00A60666" w:rsidP="00A60666">
      <w:pPr>
        <w:spacing w:line="576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定期检查课题研究进展情况，做好课题管理指导，通报检查结果。</w:t>
      </w:r>
    </w:p>
    <w:p w14:paraId="4E86C36F" w14:textId="77777777" w:rsidR="00A60666" w:rsidRDefault="00A60666" w:rsidP="00A60666">
      <w:pPr>
        <w:spacing w:line="576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4.做好课题结项工作和成果的宣传推广工作。</w:t>
      </w:r>
    </w:p>
    <w:p w14:paraId="2304594F" w14:textId="77777777" w:rsidR="00A60666" w:rsidRDefault="00A60666" w:rsidP="00A60666">
      <w:pPr>
        <w:spacing w:line="576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二、乙方承诺：</w:t>
      </w:r>
    </w:p>
    <w:p w14:paraId="78E2F952" w14:textId="77777777" w:rsidR="00A60666" w:rsidRDefault="00A60666" w:rsidP="00A6066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1.以本课题组填写的《中国教育会计学会面上课题立项申请书》为有效约束，按课题设计论证的内容认真组织课题</w:t>
      </w:r>
      <w:r>
        <w:rPr>
          <w:rFonts w:ascii="仿宋_GB2312" w:eastAsia="仿宋_GB2312" w:hint="eastAsia"/>
          <w:sz w:val="32"/>
          <w:szCs w:val="32"/>
        </w:rPr>
        <w:lastRenderedPageBreak/>
        <w:t>组全体成员，按计划进度和质量要求完成研究任务。</w:t>
      </w:r>
    </w:p>
    <w:p w14:paraId="3683C5E3" w14:textId="77777777" w:rsidR="00A60666" w:rsidRDefault="00A60666" w:rsidP="00A6066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本课题按照乙方所在单位相关科研项目、科研经费管理办法进行管理。</w:t>
      </w:r>
    </w:p>
    <w:p w14:paraId="784B5C1E" w14:textId="77777777" w:rsidR="00A60666" w:rsidRDefault="00A60666" w:rsidP="00A6066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.不以资助经费不足等为由，擅自变更原课题设计中的研究内容和最终成果形式。</w:t>
      </w:r>
    </w:p>
    <w:p w14:paraId="7E19F61D" w14:textId="77777777" w:rsidR="00A60666" w:rsidRDefault="00A60666" w:rsidP="00A6066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所有立项课题原则上不允许延期结项，逾期仍不能结项者，中国教育会计学会有权取消立项。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Ansi="仿宋" w:hint="eastAsia"/>
          <w:sz w:val="32"/>
          <w:szCs w:val="32"/>
        </w:rPr>
        <w:t>课题研究过程中，如遇课题负责人变更、延长完成期限、研究内容作重大调整、终止课题协议或撤项等事项，以书面形式报</w:t>
      </w:r>
      <w:r>
        <w:rPr>
          <w:rFonts w:ascii="仿宋_GB2312" w:eastAsia="仿宋_GB2312" w:hint="eastAsia"/>
          <w:sz w:val="32"/>
          <w:szCs w:val="32"/>
        </w:rPr>
        <w:t>中国教育会计学会</w:t>
      </w:r>
      <w:r>
        <w:rPr>
          <w:rFonts w:ascii="仿宋_GB2312" w:eastAsia="仿宋_GB2312" w:hAnsi="仿宋" w:hint="eastAsia"/>
          <w:sz w:val="32"/>
          <w:szCs w:val="32"/>
        </w:rPr>
        <w:t>审批。</w:t>
      </w:r>
    </w:p>
    <w:p w14:paraId="4503A342" w14:textId="77777777" w:rsidR="00A60666" w:rsidRDefault="00A60666" w:rsidP="00A60666">
      <w:pPr>
        <w:snapToGrid w:val="0"/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.课题研究进行中，接受课题推荐、经费管理及立项单位的监督检查，自觉维护课题研究的公信度。</w:t>
      </w:r>
    </w:p>
    <w:p w14:paraId="379AE408" w14:textId="77777777" w:rsidR="00A60666" w:rsidRDefault="00A60666" w:rsidP="00A60666">
      <w:pPr>
        <w:snapToGrid w:val="0"/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.课题研究成果所引用资料与图片等，须完整标明出处。所形成最终成果不出现著作权、版权等问题。</w:t>
      </w:r>
    </w:p>
    <w:p w14:paraId="4C2AE491" w14:textId="77777777" w:rsidR="00A60666" w:rsidRDefault="00A60666" w:rsidP="00A60666">
      <w:pPr>
        <w:snapToGrid w:val="0"/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.课题完成后按有关规定及时向</w:t>
      </w:r>
      <w:r>
        <w:rPr>
          <w:rFonts w:ascii="仿宋_GB2312" w:eastAsia="仿宋_GB2312" w:hint="eastAsia"/>
          <w:sz w:val="32"/>
          <w:szCs w:val="32"/>
        </w:rPr>
        <w:t>中国教育会计学会</w:t>
      </w:r>
      <w:r>
        <w:rPr>
          <w:rFonts w:ascii="仿宋_GB2312" w:eastAsia="仿宋_GB2312" w:hAnsi="仿宋" w:hint="eastAsia"/>
          <w:sz w:val="32"/>
          <w:szCs w:val="32"/>
        </w:rPr>
        <w:t>提出课题鉴定申请，自行组织专家进行项目结题评审，并形成专家评审意见,按时提交结题报告书，并在《教育财会研究》刊物上发表至少一篇与本面上课题相关的研究论文。</w:t>
      </w:r>
    </w:p>
    <w:p w14:paraId="248F6A77" w14:textId="77777777" w:rsidR="00A60666" w:rsidRDefault="00A60666" w:rsidP="00A60666">
      <w:pPr>
        <w:snapToGrid w:val="0"/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.本课题成果出版、发表或向有关领导、决策部门呈送时，须在</w:t>
      </w:r>
      <w:r>
        <w:rPr>
          <w:rFonts w:ascii="仿宋_GB2312" w:eastAsia="仿宋_GB2312" w:hint="eastAsia"/>
          <w:sz w:val="32"/>
          <w:szCs w:val="32"/>
        </w:rPr>
        <w:t>显著位置注明“中国教育会计学会研究课题成果”字样及该课题编号</w:t>
      </w:r>
      <w:r>
        <w:rPr>
          <w:rFonts w:ascii="仿宋_GB2312" w:eastAsia="仿宋_GB2312" w:hAnsi="仿宋" w:hint="eastAsia"/>
          <w:sz w:val="32"/>
          <w:szCs w:val="32"/>
        </w:rPr>
        <w:t>。研究成果公开发表或被有关部门采纳后，刊物原件（复印件）向</w:t>
      </w:r>
      <w:r>
        <w:rPr>
          <w:rFonts w:ascii="仿宋_GB2312" w:eastAsia="仿宋_GB2312" w:hint="eastAsia"/>
          <w:sz w:val="32"/>
          <w:szCs w:val="32"/>
        </w:rPr>
        <w:t>中国教育会计学会</w:t>
      </w:r>
      <w:r>
        <w:rPr>
          <w:rFonts w:ascii="仿宋_GB2312" w:eastAsia="仿宋_GB2312" w:hAnsi="仿宋" w:hint="eastAsia"/>
          <w:sz w:val="32"/>
          <w:szCs w:val="32"/>
        </w:rPr>
        <w:t>报送1份。</w:t>
      </w:r>
    </w:p>
    <w:p w14:paraId="2CF41E44" w14:textId="77777777" w:rsidR="00A60666" w:rsidRDefault="00A60666" w:rsidP="00A60666">
      <w:pPr>
        <w:snapToGrid w:val="0"/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.接受中国教育会计学会的管理。若违反协议，接受中国教育会计学会通报批评、撤项、追回经费等处理。</w:t>
      </w:r>
    </w:p>
    <w:p w14:paraId="2C39D1AC" w14:textId="77777777" w:rsidR="00A60666" w:rsidRDefault="00A60666" w:rsidP="00A60666">
      <w:pPr>
        <w:spacing w:line="576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三、课题经费</w:t>
      </w:r>
    </w:p>
    <w:p w14:paraId="412D8B73" w14:textId="77777777" w:rsidR="00A60666" w:rsidRDefault="00A60666" w:rsidP="00A60666">
      <w:pPr>
        <w:snapToGrid w:val="0"/>
        <w:spacing w:line="576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1.本面上课题资助经费为</w:t>
      </w:r>
      <w:r>
        <w:rPr>
          <w:rFonts w:ascii="仿宋_GB2312" w:eastAsia="仿宋_GB2312" w:hAnsi="仿宋" w:hint="eastAsia"/>
          <w:sz w:val="32"/>
          <w:szCs w:val="32"/>
          <w:u w:val="single"/>
        </w:rPr>
        <w:t>2000</w:t>
      </w:r>
      <w:r>
        <w:rPr>
          <w:rFonts w:ascii="仿宋_GB2312" w:eastAsia="仿宋_GB2312" w:hAnsi="仿宋" w:hint="eastAsia"/>
          <w:sz w:val="32"/>
          <w:szCs w:val="32"/>
        </w:rPr>
        <w:t xml:space="preserve">元（贰仟元）。         </w:t>
      </w:r>
    </w:p>
    <w:p w14:paraId="0B4B9E10" w14:textId="77777777" w:rsidR="00A60666" w:rsidRDefault="00A60666" w:rsidP="00A60666">
      <w:pPr>
        <w:tabs>
          <w:tab w:val="left" w:pos="7050"/>
        </w:tabs>
        <w:snapToGrid w:val="0"/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2.课题负责人所在单位账户全称：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</w:t>
      </w:r>
    </w:p>
    <w:p w14:paraId="6EFB72C6" w14:textId="77777777" w:rsidR="00A60666" w:rsidRDefault="00A60666" w:rsidP="00A60666">
      <w:pPr>
        <w:tabs>
          <w:tab w:val="left" w:pos="7050"/>
        </w:tabs>
        <w:snapToGrid w:val="0"/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3.开户银行：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  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         </w:t>
      </w:r>
    </w:p>
    <w:p w14:paraId="3F6F0127" w14:textId="77777777" w:rsidR="00A60666" w:rsidRDefault="00A60666" w:rsidP="00A60666">
      <w:pPr>
        <w:snapToGrid w:val="0"/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4.银行账号：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                  </w:t>
      </w:r>
    </w:p>
    <w:p w14:paraId="208C0C50" w14:textId="77777777" w:rsidR="00A60666" w:rsidRDefault="00A60666" w:rsidP="00A60666">
      <w:pPr>
        <w:snapToGrid w:val="0"/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账户信息务必填写准确，如因信息不准确造成退款，不再重复拨付。</w:t>
      </w:r>
    </w:p>
    <w:p w14:paraId="37C1160E" w14:textId="77777777" w:rsidR="00A60666" w:rsidRDefault="00A60666" w:rsidP="00A60666">
      <w:pPr>
        <w:spacing w:line="576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四、其他约定</w:t>
      </w:r>
    </w:p>
    <w:p w14:paraId="0577EB62" w14:textId="77777777" w:rsidR="00A60666" w:rsidRDefault="00A60666" w:rsidP="00A60666">
      <w:pPr>
        <w:snapToGrid w:val="0"/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本协议自双方签字、盖章之日起生效。</w:t>
      </w:r>
    </w:p>
    <w:p w14:paraId="648DCF56" w14:textId="77777777" w:rsidR="00A60666" w:rsidRDefault="00A60666" w:rsidP="00A60666">
      <w:pPr>
        <w:snapToGrid w:val="0"/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本协议壹式贰份，双方各执壹份，具有同等法律效力。</w:t>
      </w:r>
    </w:p>
    <w:p w14:paraId="2F58140C" w14:textId="77777777" w:rsidR="00A60666" w:rsidRDefault="00A60666" w:rsidP="00A6066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105E939" w14:textId="77777777" w:rsidR="00A60666" w:rsidRDefault="00A60666" w:rsidP="00A6066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AD119E2" w14:textId="77777777" w:rsidR="00A60666" w:rsidRDefault="00A60666" w:rsidP="00A6066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2DAB558" w14:textId="77777777" w:rsidR="00A60666" w:rsidRDefault="00A60666" w:rsidP="00A6066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B6B93F6" w14:textId="77777777" w:rsidR="00A60666" w:rsidRDefault="00A60666" w:rsidP="00A60666">
      <w:pPr>
        <w:adjustRightInd w:val="0"/>
        <w:snapToGrid w:val="0"/>
        <w:spacing w:line="576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甲方（签字、签章）：           乙方（签字、签章）：                    </w:t>
      </w:r>
    </w:p>
    <w:p w14:paraId="0918178B" w14:textId="77777777" w:rsidR="00A60666" w:rsidRDefault="00A60666" w:rsidP="00A60666">
      <w:pPr>
        <w:adjustRightInd w:val="0"/>
        <w:snapToGrid w:val="0"/>
        <w:spacing w:line="576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14:paraId="7C4BEB6F" w14:textId="77777777" w:rsidR="00A60666" w:rsidRDefault="00A60666" w:rsidP="00A60666">
      <w:pPr>
        <w:adjustRightInd w:val="0"/>
        <w:snapToGrid w:val="0"/>
        <w:spacing w:line="576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月  日   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年  月  日                 </w:t>
      </w:r>
    </w:p>
    <w:p w14:paraId="07940D85" w14:textId="77777777" w:rsidR="00A60666" w:rsidRDefault="00A60666" w:rsidP="00A60666">
      <w:pPr>
        <w:jc w:val="left"/>
        <w:rPr>
          <w:rFonts w:ascii="Times New Roman" w:eastAsia="仿宋" w:hAnsi="Times New Roman"/>
          <w:b/>
          <w:bCs/>
          <w:sz w:val="32"/>
          <w:szCs w:val="32"/>
        </w:rPr>
      </w:pPr>
    </w:p>
    <w:p w14:paraId="55D75519" w14:textId="77777777" w:rsidR="00A60666" w:rsidRDefault="00A60666" w:rsidP="00A60666">
      <w:pPr>
        <w:jc w:val="left"/>
        <w:rPr>
          <w:rFonts w:ascii="Times New Roman" w:eastAsia="仿宋" w:hAnsi="Times New Roman"/>
          <w:b/>
          <w:bCs/>
          <w:sz w:val="32"/>
          <w:szCs w:val="32"/>
        </w:rPr>
      </w:pPr>
    </w:p>
    <w:p w14:paraId="1E29866D" w14:textId="77777777" w:rsidR="005775A7" w:rsidRDefault="00000000"/>
    <w:sectPr w:rsidR="005775A7" w:rsidSect="001A47B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66"/>
    <w:rsid w:val="001A47BD"/>
    <w:rsid w:val="0094596B"/>
    <w:rsid w:val="00A6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2926AB"/>
  <w15:chartTrackingRefBased/>
  <w15:docId w15:val="{553D4BF3-8B1E-E941-B4F2-6AE9FE8C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66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2022-12-05T06:49:00Z</dcterms:created>
  <dcterms:modified xsi:type="dcterms:W3CDTF">2022-12-05T06:50:00Z</dcterms:modified>
</cp:coreProperties>
</file>